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634" w:tblpY="-570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1"/>
        <w:gridCol w:w="1951"/>
      </w:tblGrid>
      <w:tr w:rsidR="002621B9" w:rsidRPr="0064750B" w:rsidTr="00154E6A">
        <w:tc>
          <w:tcPr>
            <w:tcW w:w="6271" w:type="dxa"/>
            <w:vMerge w:val="restart"/>
            <w:tcBorders>
              <w:top w:val="nil"/>
              <w:left w:val="nil"/>
            </w:tcBorders>
            <w:vAlign w:val="center"/>
          </w:tcPr>
          <w:p w:rsidR="002621B9" w:rsidRPr="0064750B" w:rsidRDefault="002621B9" w:rsidP="0064750B">
            <w:pPr>
              <w:pStyle w:val="InsideAddress"/>
              <w:jc w:val="both"/>
              <w:rPr>
                <w:b/>
                <w:sz w:val="24"/>
                <w:szCs w:val="24"/>
              </w:rPr>
            </w:pPr>
            <w:r w:rsidRPr="0064750B">
              <w:rPr>
                <w:b/>
                <w:sz w:val="24"/>
                <w:szCs w:val="24"/>
              </w:rPr>
              <w:t xml:space="preserve">              </w:t>
            </w:r>
          </w:p>
          <w:p w:rsidR="00154E6A" w:rsidRDefault="00154E6A" w:rsidP="0064750B">
            <w:pPr>
              <w:spacing w:after="0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2027">
              <w:rPr>
                <w:b/>
                <w:i/>
                <w:sz w:val="32"/>
                <w:szCs w:val="32"/>
                <w:u w:val="single"/>
              </w:rPr>
              <w:t>Profilová část mat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uritní zkoušky – </w:t>
            </w:r>
          </w:p>
          <w:p w:rsidR="0064750B" w:rsidRPr="0064750B" w:rsidRDefault="00CE3191" w:rsidP="006475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školní rok </w:t>
            </w:r>
            <w:r w:rsidR="00D434D2">
              <w:rPr>
                <w:b/>
                <w:i/>
                <w:sz w:val="32"/>
                <w:szCs w:val="32"/>
                <w:u w:val="single"/>
              </w:rPr>
              <w:t>202</w:t>
            </w:r>
            <w:r w:rsidR="009B1216">
              <w:rPr>
                <w:b/>
                <w:i/>
                <w:sz w:val="32"/>
                <w:szCs w:val="32"/>
                <w:u w:val="single"/>
              </w:rPr>
              <w:t>1</w:t>
            </w:r>
            <w:r w:rsidR="00D434D2">
              <w:rPr>
                <w:b/>
                <w:i/>
                <w:sz w:val="32"/>
                <w:szCs w:val="32"/>
                <w:u w:val="single"/>
              </w:rPr>
              <w:t>/202</w:t>
            </w:r>
            <w:r w:rsidR="009B1216">
              <w:rPr>
                <w:b/>
                <w:i/>
                <w:sz w:val="32"/>
                <w:szCs w:val="32"/>
                <w:u w:val="single"/>
              </w:rPr>
              <w:t>2</w:t>
            </w:r>
          </w:p>
          <w:p w:rsidR="002621B9" w:rsidRPr="0064750B" w:rsidRDefault="002621B9" w:rsidP="0064750B">
            <w:pPr>
              <w:pStyle w:val="Nadpis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1B9" w:rsidRPr="0064750B" w:rsidRDefault="002621B9" w:rsidP="0064750B">
            <w:pPr>
              <w:pStyle w:val="InsideAddress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621B9" w:rsidRPr="000F7319" w:rsidRDefault="002621B9" w:rsidP="00632A9A">
            <w:pPr>
              <w:spacing w:after="0" w:line="240" w:lineRule="auto"/>
              <w:rPr>
                <w:rFonts w:ascii="Times New Roman" w:eastAsia="Dotum" w:hAnsi="Times New Roman"/>
              </w:rPr>
            </w:pPr>
          </w:p>
        </w:tc>
      </w:tr>
      <w:tr w:rsidR="002621B9" w:rsidRPr="0064750B" w:rsidTr="00154E6A">
        <w:trPr>
          <w:trHeight w:val="212"/>
        </w:trPr>
        <w:tc>
          <w:tcPr>
            <w:tcW w:w="6271" w:type="dxa"/>
            <w:vMerge/>
            <w:tcBorders>
              <w:left w:val="nil"/>
            </w:tcBorders>
            <w:vAlign w:val="center"/>
          </w:tcPr>
          <w:p w:rsidR="002621B9" w:rsidRPr="0064750B" w:rsidRDefault="002621B9" w:rsidP="0064750B">
            <w:pPr>
              <w:pStyle w:val="InsideAddress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621B9" w:rsidRPr="0064750B" w:rsidRDefault="002621B9" w:rsidP="0063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1B9" w:rsidRPr="0064750B" w:rsidTr="00154E6A">
        <w:tc>
          <w:tcPr>
            <w:tcW w:w="6271" w:type="dxa"/>
            <w:vMerge/>
            <w:tcBorders>
              <w:left w:val="nil"/>
            </w:tcBorders>
            <w:vAlign w:val="center"/>
          </w:tcPr>
          <w:p w:rsidR="002621B9" w:rsidRPr="0064750B" w:rsidRDefault="002621B9" w:rsidP="0064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621B9" w:rsidRPr="0064750B" w:rsidRDefault="002621B9" w:rsidP="0063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1B9" w:rsidRPr="0064750B" w:rsidTr="00154E6A">
        <w:tc>
          <w:tcPr>
            <w:tcW w:w="6271" w:type="dxa"/>
            <w:vMerge/>
            <w:tcBorders>
              <w:left w:val="nil"/>
            </w:tcBorders>
            <w:vAlign w:val="center"/>
          </w:tcPr>
          <w:p w:rsidR="002621B9" w:rsidRPr="0064750B" w:rsidRDefault="002621B9" w:rsidP="0064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621B9" w:rsidRPr="0064750B" w:rsidRDefault="002621B9" w:rsidP="0063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1B9" w:rsidRPr="0064750B" w:rsidTr="00154E6A">
        <w:tc>
          <w:tcPr>
            <w:tcW w:w="6271" w:type="dxa"/>
            <w:vMerge/>
            <w:tcBorders>
              <w:left w:val="nil"/>
            </w:tcBorders>
            <w:vAlign w:val="center"/>
          </w:tcPr>
          <w:p w:rsidR="002621B9" w:rsidRPr="0064750B" w:rsidRDefault="002621B9" w:rsidP="0064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621B9" w:rsidRPr="0064750B" w:rsidRDefault="002621B9" w:rsidP="0063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1B9" w:rsidRPr="0064750B" w:rsidTr="00154E6A">
        <w:trPr>
          <w:trHeight w:val="102"/>
        </w:trPr>
        <w:tc>
          <w:tcPr>
            <w:tcW w:w="6271" w:type="dxa"/>
            <w:vMerge/>
            <w:tcBorders>
              <w:left w:val="nil"/>
            </w:tcBorders>
            <w:vAlign w:val="center"/>
          </w:tcPr>
          <w:p w:rsidR="002621B9" w:rsidRPr="0064750B" w:rsidRDefault="002621B9" w:rsidP="0064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2621B9" w:rsidRPr="0064750B" w:rsidRDefault="002621B9" w:rsidP="0063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1B9" w:rsidRPr="0064750B" w:rsidRDefault="00977AB7" w:rsidP="0064750B">
      <w:pPr>
        <w:spacing w:after="0"/>
        <w:rPr>
          <w:rFonts w:ascii="Times New Roman" w:hAnsi="Times New Roman"/>
          <w:sz w:val="24"/>
          <w:szCs w:val="24"/>
        </w:rPr>
      </w:pPr>
      <w:r w:rsidRPr="0064750B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-550545</wp:posOffset>
            </wp:positionV>
            <wp:extent cx="1346200" cy="1363093"/>
            <wp:effectExtent l="0" t="0" r="6350" b="889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" t="22940" r="42625" b="10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66" cy="1373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1B9" w:rsidRPr="0064750B" w:rsidRDefault="002621B9" w:rsidP="0064750B">
      <w:pPr>
        <w:spacing w:after="0"/>
        <w:rPr>
          <w:rFonts w:ascii="Times New Roman" w:hAnsi="Times New Roman"/>
          <w:sz w:val="24"/>
          <w:szCs w:val="24"/>
          <w:lang w:eastAsia="cs-CZ"/>
        </w:rPr>
      </w:pPr>
    </w:p>
    <w:p w:rsidR="002621B9" w:rsidRPr="0064750B" w:rsidRDefault="002621B9" w:rsidP="0064750B">
      <w:pPr>
        <w:spacing w:after="0"/>
        <w:rPr>
          <w:rFonts w:ascii="Times New Roman" w:hAnsi="Times New Roman"/>
          <w:sz w:val="24"/>
          <w:szCs w:val="24"/>
          <w:lang w:eastAsia="cs-CZ"/>
        </w:rPr>
      </w:pPr>
    </w:p>
    <w:p w:rsidR="002621B9" w:rsidRPr="0064750B" w:rsidRDefault="002621B9" w:rsidP="0064750B">
      <w:pPr>
        <w:pStyle w:val="InsideAddress"/>
        <w:jc w:val="both"/>
        <w:rPr>
          <w:sz w:val="24"/>
          <w:szCs w:val="24"/>
        </w:rPr>
      </w:pPr>
    </w:p>
    <w:p w:rsidR="003E41EE" w:rsidRDefault="003E41EE" w:rsidP="003E41EE">
      <w:pPr>
        <w:spacing w:after="0"/>
        <w:rPr>
          <w:b/>
          <w:sz w:val="40"/>
          <w:szCs w:val="40"/>
          <w:u w:val="single"/>
          <w:lang w:eastAsia="cs-CZ"/>
        </w:rPr>
      </w:pPr>
      <w:r>
        <w:rPr>
          <w:b/>
          <w:sz w:val="40"/>
          <w:szCs w:val="40"/>
          <w:u w:val="single"/>
        </w:rPr>
        <w:t xml:space="preserve"> </w:t>
      </w:r>
    </w:p>
    <w:p w:rsidR="008C4DB2" w:rsidRPr="00CC24F9" w:rsidRDefault="008C4DB2" w:rsidP="008C4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24F9">
        <w:rPr>
          <w:rFonts w:ascii="Times New Roman" w:hAnsi="Times New Roman"/>
          <w:b/>
          <w:sz w:val="24"/>
          <w:szCs w:val="24"/>
          <w:u w:val="single"/>
        </w:rPr>
        <w:t>Kritéria pro hodnocení praktické maturitní zkoušky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z odborných předmětů</w:t>
      </w:r>
      <w:r w:rsidRPr="00CC24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C24F9">
        <w:rPr>
          <w:rFonts w:ascii="Times New Roman" w:hAnsi="Times New Roman"/>
          <w:sz w:val="24"/>
          <w:szCs w:val="24"/>
        </w:rPr>
        <w:t xml:space="preserve">  </w:t>
      </w:r>
    </w:p>
    <w:p w:rsidR="00FC1163" w:rsidRDefault="00FC1163" w:rsidP="003E41EE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C4DB2" w:rsidRPr="00CC24F9" w:rsidRDefault="008C4DB2" w:rsidP="008C4DB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Profilová zkouška</w:t>
      </w:r>
    </w:p>
    <w:p w:rsidR="008C4DB2" w:rsidRPr="00CC24F9" w:rsidRDefault="008C4DB2" w:rsidP="008C4DB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C24F9">
        <w:rPr>
          <w:rFonts w:ascii="Times New Roman" w:hAnsi="Times New Roman"/>
          <w:b/>
          <w:sz w:val="24"/>
          <w:szCs w:val="24"/>
        </w:rPr>
        <w:t>Obor vzdělání: 64-41-L/51 Podnikání</w:t>
      </w:r>
    </w:p>
    <w:p w:rsidR="008C4DB2" w:rsidRPr="00CC24F9" w:rsidRDefault="008C4DB2" w:rsidP="008C4DB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8C4DB2" w:rsidRPr="00CC24F9" w:rsidRDefault="008C4DB2" w:rsidP="008C4DB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24F9">
        <w:rPr>
          <w:rFonts w:ascii="Times New Roman" w:hAnsi="Times New Roman"/>
          <w:sz w:val="24"/>
          <w:szCs w:val="24"/>
        </w:rPr>
        <w:t>Cílem zkoušky je, aby žáci při zpracování vylosovaného tématu samostatně prokázali požadované dovednosti, orientaci ve vylosované problematice, řešení problémové situace s požadovaným výstupem dle zadání.</w:t>
      </w:r>
    </w:p>
    <w:p w:rsidR="008C4DB2" w:rsidRPr="00CC24F9" w:rsidRDefault="008C4DB2" w:rsidP="008C4DB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24F9">
        <w:rPr>
          <w:rFonts w:ascii="Times New Roman" w:hAnsi="Times New Roman"/>
          <w:sz w:val="24"/>
          <w:szCs w:val="24"/>
        </w:rPr>
        <w:t xml:space="preserve">Témata obsahují učivo předmětů Podnikání v gastronomii a Učební praxe. </w:t>
      </w:r>
    </w:p>
    <w:p w:rsidR="008C4DB2" w:rsidRPr="00CC24F9" w:rsidRDefault="008C4DB2" w:rsidP="008C4DB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C4DB2" w:rsidRPr="00CC24F9" w:rsidRDefault="008C4DB2" w:rsidP="008C4DB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C24F9">
        <w:rPr>
          <w:rFonts w:ascii="Times New Roman" w:hAnsi="Times New Roman"/>
          <w:sz w:val="24"/>
          <w:szCs w:val="24"/>
        </w:rPr>
        <w:t xml:space="preserve">Při praktické zkoušce bude mít žák k dispozici pracoviště s počítačem připojeným na internet + podklady pro ekonomické výpočty. Žák bude mít možnost vyhledat požadované informace na internetu, dle zadání vypracuje výstup praktické zkoušky, který vytiskne na tiskárně a odevzdá k hodnocení.  </w:t>
      </w:r>
    </w:p>
    <w:p w:rsidR="008C4DB2" w:rsidRPr="00CC24F9" w:rsidRDefault="008C4DB2" w:rsidP="008C4DB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24F9">
        <w:rPr>
          <w:rFonts w:ascii="Times New Roman" w:hAnsi="Times New Roman"/>
          <w:b/>
          <w:sz w:val="24"/>
          <w:szCs w:val="24"/>
          <w:u w:val="single"/>
        </w:rPr>
        <w:t>Stupeň prospěchu a kritéria hodnocení</w:t>
      </w:r>
    </w:p>
    <w:p w:rsidR="008C4DB2" w:rsidRPr="00CC24F9" w:rsidRDefault="008C4DB2" w:rsidP="008C4D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24F9">
        <w:rPr>
          <w:rFonts w:ascii="Times New Roman" w:hAnsi="Times New Roman" w:cs="Times New Roman"/>
          <w:b/>
          <w:sz w:val="24"/>
          <w:szCs w:val="24"/>
        </w:rPr>
        <w:t xml:space="preserve">Výborný: </w:t>
      </w:r>
      <w:r w:rsidRPr="00CC24F9">
        <w:rPr>
          <w:rFonts w:ascii="Times New Roman" w:hAnsi="Times New Roman" w:cs="Times New Roman"/>
          <w:sz w:val="24"/>
          <w:szCs w:val="24"/>
        </w:rPr>
        <w:t>žák prokázal dobrou orientaci v problematice vylosovaného tématu, vypracoval praktickou zkoušku bez problémů, dodržel vylosované téma, prokázal požadované dovednosti bez chyb, práce měla odpovídající formální úroveň</w:t>
      </w:r>
    </w:p>
    <w:p w:rsidR="008C4DB2" w:rsidRPr="00CC24F9" w:rsidRDefault="008C4DB2" w:rsidP="008C4DB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DB2" w:rsidRPr="00CC24F9" w:rsidRDefault="008C4DB2" w:rsidP="008C4D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24F9">
        <w:rPr>
          <w:rFonts w:ascii="Times New Roman" w:hAnsi="Times New Roman" w:cs="Times New Roman"/>
          <w:b/>
          <w:sz w:val="24"/>
          <w:szCs w:val="24"/>
        </w:rPr>
        <w:t>Chvalitebný</w:t>
      </w:r>
      <w:r w:rsidRPr="00CC24F9">
        <w:rPr>
          <w:rFonts w:ascii="Times New Roman" w:hAnsi="Times New Roman" w:cs="Times New Roman"/>
          <w:sz w:val="24"/>
          <w:szCs w:val="24"/>
        </w:rPr>
        <w:t>: při praktické zkoušce se dopustil drobných chyb, ve zpracování vylosovaného tématu jsou drobné nedostatky, nepřesnosti, některé části jsou neúplné, drobné chyby i formální úrovni zpracování</w:t>
      </w:r>
    </w:p>
    <w:p w:rsidR="008C4DB2" w:rsidRPr="00CC24F9" w:rsidRDefault="008C4DB2" w:rsidP="008C4D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24F9">
        <w:rPr>
          <w:rFonts w:ascii="Times New Roman" w:hAnsi="Times New Roman" w:cs="Times New Roman"/>
          <w:sz w:val="24"/>
          <w:szCs w:val="24"/>
        </w:rPr>
        <w:tab/>
      </w:r>
      <w:r w:rsidRPr="00CC24F9">
        <w:rPr>
          <w:rFonts w:ascii="Times New Roman" w:hAnsi="Times New Roman" w:cs="Times New Roman"/>
          <w:sz w:val="24"/>
          <w:szCs w:val="24"/>
        </w:rPr>
        <w:tab/>
      </w:r>
      <w:r w:rsidRPr="00CC24F9">
        <w:rPr>
          <w:rFonts w:ascii="Times New Roman" w:hAnsi="Times New Roman" w:cs="Times New Roman"/>
          <w:sz w:val="24"/>
          <w:szCs w:val="24"/>
        </w:rPr>
        <w:tab/>
      </w:r>
      <w:r w:rsidRPr="00CC24F9">
        <w:rPr>
          <w:rFonts w:ascii="Times New Roman" w:hAnsi="Times New Roman" w:cs="Times New Roman"/>
          <w:sz w:val="24"/>
          <w:szCs w:val="24"/>
        </w:rPr>
        <w:tab/>
      </w:r>
    </w:p>
    <w:p w:rsidR="008C4DB2" w:rsidRPr="00CC24F9" w:rsidRDefault="008C4DB2" w:rsidP="008C4D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24F9">
        <w:rPr>
          <w:rFonts w:ascii="Times New Roman" w:hAnsi="Times New Roman" w:cs="Times New Roman"/>
          <w:b/>
          <w:sz w:val="24"/>
          <w:szCs w:val="24"/>
        </w:rPr>
        <w:t xml:space="preserve">Dobrý: </w:t>
      </w:r>
      <w:r w:rsidRPr="00CC24F9">
        <w:rPr>
          <w:rFonts w:ascii="Times New Roman" w:hAnsi="Times New Roman" w:cs="Times New Roman"/>
          <w:sz w:val="24"/>
          <w:szCs w:val="24"/>
        </w:rPr>
        <w:t>žák porozuměl vylosovanému tématu, ale ve zpracování se dopustil větších chyb, některé části jsou neúplné, má problémy s přesností a úplností zpracování praktické zkoušky, některé části vypracování neodpovídají zcela přesně zadání</w:t>
      </w:r>
    </w:p>
    <w:p w:rsidR="008C4DB2" w:rsidRPr="00CC24F9" w:rsidRDefault="008C4DB2" w:rsidP="008C4D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4DB2" w:rsidRPr="00CC24F9" w:rsidRDefault="008C4DB2" w:rsidP="008C4D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24F9">
        <w:rPr>
          <w:rFonts w:ascii="Times New Roman" w:hAnsi="Times New Roman" w:cs="Times New Roman"/>
          <w:b/>
          <w:sz w:val="24"/>
          <w:szCs w:val="24"/>
        </w:rPr>
        <w:t xml:space="preserve">Dostatečný: </w:t>
      </w:r>
      <w:r w:rsidRPr="00CC24F9">
        <w:rPr>
          <w:rFonts w:ascii="Times New Roman" w:hAnsi="Times New Roman" w:cs="Times New Roman"/>
          <w:sz w:val="24"/>
          <w:szCs w:val="24"/>
        </w:rPr>
        <w:t>žák prokázal orientaci ve vylosovaném tématu jen z části, při vypracování praktické zkoušky postupoval nepřesně a nejasně, zkouška obsahuje podstatné chyby, některé části zadání praktické zkoušky nezpracoval nebo neodpovídají zadání, nedodržel odpovídající formální úroveň</w:t>
      </w:r>
    </w:p>
    <w:p w:rsidR="008C4DB2" w:rsidRPr="00CC24F9" w:rsidRDefault="008C4DB2" w:rsidP="008C4D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4DB2" w:rsidRPr="00CC24F9" w:rsidRDefault="008C4DB2" w:rsidP="008C4D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24F9">
        <w:rPr>
          <w:rFonts w:ascii="Times New Roman" w:hAnsi="Times New Roman" w:cs="Times New Roman"/>
          <w:b/>
          <w:sz w:val="24"/>
          <w:szCs w:val="24"/>
        </w:rPr>
        <w:t>Nedostatečný</w:t>
      </w:r>
      <w:r w:rsidRPr="00CC24F9">
        <w:rPr>
          <w:rFonts w:ascii="Times New Roman" w:hAnsi="Times New Roman" w:cs="Times New Roman"/>
          <w:sz w:val="24"/>
          <w:szCs w:val="24"/>
        </w:rPr>
        <w:tab/>
        <w:t>: žák vůbec nebo z větší části nesplnil vylosované téma, zadané úkoly nedokázal řešit, vypracování praktické zkoušky je jen částečné nebo povrchní, praktická zkouška obsahuje závažné chyby, nebyla dodržena formální úroveň.</w:t>
      </w:r>
    </w:p>
    <w:p w:rsidR="008C4DB2" w:rsidRPr="003E41EE" w:rsidRDefault="008C4DB2" w:rsidP="003E41EE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sectPr w:rsidR="008C4DB2" w:rsidRPr="003E41EE" w:rsidSect="00871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8" w:left="1417" w:header="708" w:footer="200" w:gutter="0"/>
      <w:pgBorders w:offsetFrom="page">
        <w:top w:val="thickThinLargeGap" w:sz="24" w:space="24" w:color="800000"/>
        <w:left w:val="thickThinLargeGap" w:sz="24" w:space="24" w:color="800000"/>
        <w:bottom w:val="thinThickLargeGap" w:sz="24" w:space="24" w:color="800000"/>
        <w:right w:val="thinThickLargeGap" w:sz="24" w:space="24" w:color="800000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3A5" w:rsidRDefault="00C113A5" w:rsidP="000F58F8">
      <w:pPr>
        <w:spacing w:after="0" w:line="240" w:lineRule="auto"/>
      </w:pPr>
      <w:r>
        <w:separator/>
      </w:r>
    </w:p>
  </w:endnote>
  <w:endnote w:type="continuationSeparator" w:id="0">
    <w:p w:rsidR="00C113A5" w:rsidRDefault="00C113A5" w:rsidP="000F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D4" w:rsidRDefault="003102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3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90"/>
      <w:gridCol w:w="1623"/>
    </w:tblGrid>
    <w:tr w:rsidR="002621B9" w:rsidRPr="00941E83" w:rsidTr="00871B81">
      <w:tc>
        <w:tcPr>
          <w:tcW w:w="4055" w:type="pct"/>
          <w:tcBorders>
            <w:top w:val="single" w:sz="4" w:space="0" w:color="000000"/>
          </w:tcBorders>
        </w:tcPr>
        <w:tbl>
          <w:tblPr>
            <w:tblpPr w:leftFromText="141" w:rightFromText="141" w:vertAnchor="text" w:horzAnchor="margin" w:tblpX="-2573" w:tblpY="-82"/>
            <w:tblOverlap w:val="never"/>
            <w:tblW w:w="76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3936"/>
            <w:gridCol w:w="3714"/>
          </w:tblGrid>
          <w:tr w:rsidR="002621B9" w:rsidRPr="00941E83" w:rsidTr="00941E83">
            <w:trPr>
              <w:trHeight w:val="496"/>
            </w:trPr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621B9" w:rsidRPr="00941E83" w:rsidRDefault="002621B9" w:rsidP="00941E83">
                <w:pPr>
                  <w:spacing w:after="0" w:line="240" w:lineRule="auto"/>
                  <w:jc w:val="center"/>
                  <w:rPr>
                    <w:lang w:eastAsia="cs-CZ"/>
                  </w:rPr>
                </w:pPr>
              </w:p>
            </w:tc>
            <w:tc>
              <w:tcPr>
                <w:tcW w:w="3714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621B9" w:rsidRPr="00941E83" w:rsidRDefault="002621B9" w:rsidP="00941E83">
                <w:pPr>
                  <w:spacing w:after="0" w:line="240" w:lineRule="auto"/>
                  <w:jc w:val="center"/>
                  <w:rPr>
                    <w:lang w:eastAsia="cs-CZ"/>
                  </w:rPr>
                </w:pPr>
              </w:p>
            </w:tc>
          </w:tr>
          <w:tr w:rsidR="002621B9" w:rsidRPr="00941E83" w:rsidTr="00941E83">
            <w:trPr>
              <w:trHeight w:val="324"/>
            </w:trPr>
            <w:tc>
              <w:tcPr>
                <w:tcW w:w="3936" w:type="dxa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621B9" w:rsidRPr="00941E83" w:rsidRDefault="002621B9" w:rsidP="00941E83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  <w:lang w:eastAsia="cs-CZ"/>
                  </w:rPr>
                </w:pPr>
                <w:r w:rsidRPr="00941E83">
                  <w:rPr>
                    <w:b/>
                    <w:sz w:val="16"/>
                    <w:szCs w:val="16"/>
                    <w:lang w:eastAsia="cs-CZ"/>
                  </w:rPr>
                  <w:t>Vypracoval:</w:t>
                </w:r>
                <w:r w:rsidR="003102D4">
                  <w:rPr>
                    <w:b/>
                    <w:sz w:val="16"/>
                    <w:szCs w:val="16"/>
                    <w:lang w:eastAsia="cs-CZ"/>
                  </w:rPr>
                  <w:t xml:space="preserve">  Ing. Marta Soukupová</w:t>
                </w:r>
              </w:p>
            </w:tc>
            <w:tc>
              <w:tcPr>
                <w:tcW w:w="3714" w:type="dxa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621B9" w:rsidRPr="00941E83" w:rsidRDefault="002621B9" w:rsidP="00941E83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  <w:lang w:eastAsia="cs-CZ"/>
                  </w:rPr>
                </w:pPr>
                <w:r w:rsidRPr="00941E83">
                  <w:rPr>
                    <w:b/>
                    <w:sz w:val="16"/>
                    <w:szCs w:val="16"/>
                    <w:lang w:eastAsia="cs-CZ"/>
                  </w:rPr>
                  <w:t>Schválil:</w:t>
                </w:r>
                <w:r>
                  <w:rPr>
                    <w:b/>
                    <w:sz w:val="16"/>
                    <w:szCs w:val="16"/>
                    <w:lang w:eastAsia="cs-CZ"/>
                  </w:rPr>
                  <w:t xml:space="preserve"> Mgr. Kateřina Mrvová</w:t>
                </w:r>
              </w:p>
            </w:tc>
          </w:tr>
        </w:tbl>
        <w:p w:rsidR="002621B9" w:rsidRPr="00941E83" w:rsidRDefault="002621B9">
          <w:pPr>
            <w:pStyle w:val="Zpat"/>
            <w:jc w:val="right"/>
          </w:pPr>
        </w:p>
      </w:tc>
      <w:tc>
        <w:tcPr>
          <w:tcW w:w="945" w:type="pct"/>
          <w:tcBorders>
            <w:top w:val="single" w:sz="4" w:space="0" w:color="C0504D"/>
          </w:tcBorders>
          <w:shd w:val="clear" w:color="auto" w:fill="943634"/>
          <w:vAlign w:val="center"/>
        </w:tcPr>
        <w:p w:rsidR="002621B9" w:rsidRPr="00941E83" w:rsidRDefault="002621B9" w:rsidP="00871B81">
          <w:pPr>
            <w:ind w:left="-256"/>
            <w:jc w:val="center"/>
            <w:rPr>
              <w:b/>
              <w:sz w:val="20"/>
              <w:szCs w:val="20"/>
            </w:rPr>
          </w:pPr>
          <w:r w:rsidRPr="00941E83">
            <w:rPr>
              <w:b/>
              <w:color w:val="FFFFFF"/>
              <w:sz w:val="20"/>
              <w:szCs w:val="20"/>
            </w:rPr>
            <w:t xml:space="preserve">Stránka </w:t>
          </w:r>
          <w:r w:rsidRPr="00941E83">
            <w:rPr>
              <w:b/>
              <w:color w:val="FFFFFF"/>
              <w:sz w:val="20"/>
              <w:szCs w:val="20"/>
            </w:rPr>
            <w:fldChar w:fldCharType="begin"/>
          </w:r>
          <w:r w:rsidRPr="00941E83">
            <w:rPr>
              <w:b/>
              <w:color w:val="FFFFFF"/>
              <w:sz w:val="20"/>
              <w:szCs w:val="20"/>
            </w:rPr>
            <w:instrText xml:space="preserve"> PAGE </w:instrText>
          </w:r>
          <w:r w:rsidRPr="00941E83">
            <w:rPr>
              <w:b/>
              <w:color w:val="FFFFFF"/>
              <w:sz w:val="20"/>
              <w:szCs w:val="20"/>
            </w:rPr>
            <w:fldChar w:fldCharType="separate"/>
          </w:r>
          <w:r w:rsidR="007B409F">
            <w:rPr>
              <w:b/>
              <w:noProof/>
              <w:color w:val="FFFFFF"/>
              <w:sz w:val="20"/>
              <w:szCs w:val="20"/>
            </w:rPr>
            <w:t>- 1 -</w:t>
          </w:r>
          <w:r w:rsidRPr="00941E83">
            <w:rPr>
              <w:b/>
              <w:color w:val="FFFFFF"/>
              <w:sz w:val="20"/>
              <w:szCs w:val="20"/>
            </w:rPr>
            <w:fldChar w:fldCharType="end"/>
          </w:r>
          <w:r w:rsidRPr="00941E83">
            <w:rPr>
              <w:b/>
              <w:color w:val="FFFFFF"/>
              <w:sz w:val="20"/>
              <w:szCs w:val="20"/>
            </w:rPr>
            <w:t xml:space="preserve">   z </w:t>
          </w:r>
          <w:r w:rsidRPr="00941E83">
            <w:rPr>
              <w:b/>
              <w:color w:val="FFFFFF"/>
              <w:sz w:val="20"/>
              <w:szCs w:val="20"/>
            </w:rPr>
            <w:fldChar w:fldCharType="begin"/>
          </w:r>
          <w:r w:rsidRPr="00941E83">
            <w:rPr>
              <w:b/>
              <w:color w:val="FFFFFF"/>
              <w:sz w:val="20"/>
              <w:szCs w:val="20"/>
            </w:rPr>
            <w:instrText xml:space="preserve"> NUMPAGES  </w:instrText>
          </w:r>
          <w:r w:rsidRPr="00941E83">
            <w:rPr>
              <w:b/>
              <w:color w:val="FFFFFF"/>
              <w:sz w:val="20"/>
              <w:szCs w:val="20"/>
            </w:rPr>
            <w:fldChar w:fldCharType="separate"/>
          </w:r>
          <w:r w:rsidR="007B409F">
            <w:rPr>
              <w:b/>
              <w:noProof/>
              <w:color w:val="FFFFFF"/>
              <w:sz w:val="20"/>
              <w:szCs w:val="20"/>
            </w:rPr>
            <w:t>1</w:t>
          </w:r>
          <w:r w:rsidRPr="00941E83">
            <w:rPr>
              <w:b/>
              <w:color w:val="FFFFFF"/>
              <w:sz w:val="20"/>
              <w:szCs w:val="20"/>
            </w:rPr>
            <w:fldChar w:fldCharType="end"/>
          </w:r>
        </w:p>
      </w:tc>
    </w:tr>
  </w:tbl>
  <w:p w:rsidR="002621B9" w:rsidRDefault="002621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D4" w:rsidRDefault="003102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3A5" w:rsidRDefault="00C113A5" w:rsidP="000F58F8">
      <w:pPr>
        <w:spacing w:after="0" w:line="240" w:lineRule="auto"/>
      </w:pPr>
      <w:r>
        <w:separator/>
      </w:r>
    </w:p>
  </w:footnote>
  <w:footnote w:type="continuationSeparator" w:id="0">
    <w:p w:rsidR="00C113A5" w:rsidRDefault="00C113A5" w:rsidP="000F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D4" w:rsidRDefault="003102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D4" w:rsidRDefault="003102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D4" w:rsidRDefault="003102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C5063"/>
    <w:multiLevelType w:val="hybridMultilevel"/>
    <w:tmpl w:val="754A2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55"/>
    <w:rsid w:val="00025B9A"/>
    <w:rsid w:val="00035EB0"/>
    <w:rsid w:val="000B5EC0"/>
    <w:rsid w:val="000D548F"/>
    <w:rsid w:val="000E7B89"/>
    <w:rsid w:val="000F58F8"/>
    <w:rsid w:val="000F7319"/>
    <w:rsid w:val="001265B5"/>
    <w:rsid w:val="00154E6A"/>
    <w:rsid w:val="001A5747"/>
    <w:rsid w:val="001C4991"/>
    <w:rsid w:val="001E636A"/>
    <w:rsid w:val="001F2152"/>
    <w:rsid w:val="002378CF"/>
    <w:rsid w:val="002621B9"/>
    <w:rsid w:val="00263C18"/>
    <w:rsid w:val="00280AF6"/>
    <w:rsid w:val="002846FE"/>
    <w:rsid w:val="00305680"/>
    <w:rsid w:val="00306170"/>
    <w:rsid w:val="003102D4"/>
    <w:rsid w:val="003A2EE5"/>
    <w:rsid w:val="003E41EE"/>
    <w:rsid w:val="003F7AAF"/>
    <w:rsid w:val="004419C6"/>
    <w:rsid w:val="00491D9A"/>
    <w:rsid w:val="004C7317"/>
    <w:rsid w:val="004D657C"/>
    <w:rsid w:val="004E5E50"/>
    <w:rsid w:val="00506BB5"/>
    <w:rsid w:val="00533A7F"/>
    <w:rsid w:val="00534021"/>
    <w:rsid w:val="00553D70"/>
    <w:rsid w:val="00565EC3"/>
    <w:rsid w:val="005900E1"/>
    <w:rsid w:val="00595E49"/>
    <w:rsid w:val="005A2D01"/>
    <w:rsid w:val="005A5102"/>
    <w:rsid w:val="00601466"/>
    <w:rsid w:val="00632A9A"/>
    <w:rsid w:val="006355A3"/>
    <w:rsid w:val="0064502B"/>
    <w:rsid w:val="0064750B"/>
    <w:rsid w:val="00650D73"/>
    <w:rsid w:val="006572B2"/>
    <w:rsid w:val="006B614E"/>
    <w:rsid w:val="006C0356"/>
    <w:rsid w:val="006C07A7"/>
    <w:rsid w:val="006C0D0D"/>
    <w:rsid w:val="006D3746"/>
    <w:rsid w:val="006D48C6"/>
    <w:rsid w:val="006D5663"/>
    <w:rsid w:val="006E5248"/>
    <w:rsid w:val="006E6295"/>
    <w:rsid w:val="006F74F1"/>
    <w:rsid w:val="006F7BE8"/>
    <w:rsid w:val="0075124C"/>
    <w:rsid w:val="007957C3"/>
    <w:rsid w:val="007B409F"/>
    <w:rsid w:val="007D7055"/>
    <w:rsid w:val="008476E1"/>
    <w:rsid w:val="00871B81"/>
    <w:rsid w:val="008C43D4"/>
    <w:rsid w:val="008C4DB2"/>
    <w:rsid w:val="00935B43"/>
    <w:rsid w:val="00941E83"/>
    <w:rsid w:val="00961B7C"/>
    <w:rsid w:val="00977AB7"/>
    <w:rsid w:val="009840A0"/>
    <w:rsid w:val="009B1216"/>
    <w:rsid w:val="009E656B"/>
    <w:rsid w:val="00A0005C"/>
    <w:rsid w:val="00AE25C8"/>
    <w:rsid w:val="00AF5259"/>
    <w:rsid w:val="00B22D3E"/>
    <w:rsid w:val="00B451EA"/>
    <w:rsid w:val="00B51552"/>
    <w:rsid w:val="00B55950"/>
    <w:rsid w:val="00B65D8E"/>
    <w:rsid w:val="00BA6734"/>
    <w:rsid w:val="00BB0625"/>
    <w:rsid w:val="00BE272E"/>
    <w:rsid w:val="00C00D93"/>
    <w:rsid w:val="00C113A5"/>
    <w:rsid w:val="00C34DEC"/>
    <w:rsid w:val="00C44660"/>
    <w:rsid w:val="00C51822"/>
    <w:rsid w:val="00C54E0E"/>
    <w:rsid w:val="00C77D8A"/>
    <w:rsid w:val="00CC7F7A"/>
    <w:rsid w:val="00CE2A36"/>
    <w:rsid w:val="00CE3191"/>
    <w:rsid w:val="00CF3386"/>
    <w:rsid w:val="00CF53AA"/>
    <w:rsid w:val="00D302DC"/>
    <w:rsid w:val="00D434D2"/>
    <w:rsid w:val="00DC4516"/>
    <w:rsid w:val="00DE4FB7"/>
    <w:rsid w:val="00E4147C"/>
    <w:rsid w:val="00E57F9A"/>
    <w:rsid w:val="00E64A40"/>
    <w:rsid w:val="00E775C1"/>
    <w:rsid w:val="00E91376"/>
    <w:rsid w:val="00EB35AF"/>
    <w:rsid w:val="00EB4BFE"/>
    <w:rsid w:val="00EC331D"/>
    <w:rsid w:val="00F57B98"/>
    <w:rsid w:val="00F747F0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0DBF1"/>
  <w15:docId w15:val="{BF2E3060-9A8D-4F86-81AD-46186A46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5950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657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A5102"/>
    <w:pPr>
      <w:keepNext/>
      <w:spacing w:after="0" w:line="240" w:lineRule="auto"/>
      <w:outlineLvl w:val="1"/>
    </w:pPr>
    <w:rPr>
      <w:rFonts w:ascii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7D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D657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E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25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AE2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95E4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595E49"/>
    <w:rPr>
      <w:rFonts w:eastAsia="Times New Roman" w:cs="Times New Roman"/>
    </w:rPr>
  </w:style>
  <w:style w:type="paragraph" w:styleId="Zhlav">
    <w:name w:val="header"/>
    <w:basedOn w:val="Normln"/>
    <w:link w:val="ZhlavChar"/>
    <w:uiPriority w:val="99"/>
    <w:rsid w:val="000F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F58F8"/>
    <w:rPr>
      <w:rFonts w:cs="Times New Roman"/>
    </w:rPr>
  </w:style>
  <w:style w:type="paragraph" w:customStyle="1" w:styleId="InsideAddress">
    <w:name w:val="Inside Address"/>
    <w:basedOn w:val="Normln"/>
    <w:uiPriority w:val="99"/>
    <w:rsid w:val="006F7BE8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5A5102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D657C"/>
    <w:rPr>
      <w:rFonts w:cs="Times New Roman"/>
      <w:lang w:eastAsia="en-US"/>
    </w:rPr>
  </w:style>
  <w:style w:type="paragraph" w:styleId="Zkladntext">
    <w:name w:val="Body Text"/>
    <w:basedOn w:val="Normln"/>
    <w:link w:val="ZkladntextChar"/>
    <w:uiPriority w:val="99"/>
    <w:rsid w:val="006572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77D8A"/>
    <w:rPr>
      <w:rFonts w:cs="Times New Roman"/>
      <w:lang w:eastAsia="en-US"/>
    </w:rPr>
  </w:style>
  <w:style w:type="paragraph" w:styleId="Nzev">
    <w:name w:val="Title"/>
    <w:basedOn w:val="Normln"/>
    <w:link w:val="NzevChar"/>
    <w:uiPriority w:val="99"/>
    <w:qFormat/>
    <w:locked/>
    <w:rsid w:val="000D548F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C77D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FC11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C4DB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3\Desktop\&#345;ed\P&#344;&#205;KAZ%20&#344;EDITELE%20&#352;KO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F89F-6A3A-44E3-9818-E3BF1CDB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PŘÍKAZ ŘEDITELE ŠKOLY</Template>
  <TotalTime>9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ŘEDITELE ŠKOLY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ŘEDITELE ŠKOLY</dc:title>
  <dc:subject/>
  <dc:creator>KF3</dc:creator>
  <cp:keywords/>
  <dc:description/>
  <cp:lastModifiedBy>Soukupová Marta</cp:lastModifiedBy>
  <cp:revision>11</cp:revision>
  <cp:lastPrinted>2021-05-03T08:49:00Z</cp:lastPrinted>
  <dcterms:created xsi:type="dcterms:W3CDTF">2020-05-20T19:19:00Z</dcterms:created>
  <dcterms:modified xsi:type="dcterms:W3CDTF">2022-04-19T08:33:00Z</dcterms:modified>
</cp:coreProperties>
</file>